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66" w:rsidRPr="00DF0066" w:rsidRDefault="00DF0066" w:rsidP="00DF0066">
      <w:pPr>
        <w:jc w:val="center"/>
        <w:rPr>
          <w:b/>
          <w:lang w:val="kk-KZ"/>
        </w:rPr>
      </w:pPr>
      <w:bookmarkStart w:id="0" w:name="_GoBack"/>
      <w:bookmarkEnd w:id="0"/>
      <w:r w:rsidRPr="00DF0066">
        <w:rPr>
          <w:b/>
          <w:lang w:val="kk-KZ"/>
        </w:rPr>
        <w:t>СӨЖ ТАПСЫРМАЛАРЫ</w:t>
      </w:r>
    </w:p>
    <w:p w:rsidR="00DF0066" w:rsidRDefault="00DF0066" w:rsidP="00DF0066">
      <w:pPr>
        <w:jc w:val="both"/>
        <w:rPr>
          <w:lang w:val="kk-KZ"/>
        </w:rPr>
      </w:pP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К</w:t>
      </w:r>
      <w:r w:rsidRPr="00DF0066">
        <w:rPr>
          <w:lang w:val="kk-KZ"/>
        </w:rPr>
        <w:t>оммуникация теориясы пәнаралық бағыт ретінде. Әлеуметтанудың, этнографияның, психология мен психолингвистиканың коммуникация теориясының қалыптасуындағы рөлі</w:t>
      </w:r>
      <w:r w:rsidRPr="00DF0066">
        <w:rPr>
          <w:b/>
          <w:lang w:val="kk-KZ"/>
        </w:rPr>
        <w:t xml:space="preserve">   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Қазіргі заманғы өзге де коммуникация теориялары.</w:t>
      </w:r>
      <w:r w:rsidRPr="00DF0066">
        <w:rPr>
          <w:b/>
          <w:lang w:val="kk-KZ"/>
        </w:rPr>
        <w:t xml:space="preserve"> 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Теориялық баяндау және дәлелдеу базасы. (</w:t>
      </w:r>
      <w:r w:rsidRPr="00DF0066">
        <w:rPr>
          <w:i/>
          <w:lang w:val="kk-KZ"/>
        </w:rPr>
        <w:t>жобалық әдіс</w:t>
      </w:r>
      <w:r w:rsidRPr="00DF0066">
        <w:rPr>
          <w:lang w:val="kk-KZ"/>
        </w:rPr>
        <w:t>).</w:t>
      </w:r>
      <w:r w:rsidRPr="00DF0066">
        <w:rPr>
          <w:b/>
          <w:lang w:val="kk-KZ"/>
        </w:rPr>
        <w:t xml:space="preserve">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Эгалитарлық бұқаралық коммуникация теориясы. (</w:t>
      </w:r>
      <w:r w:rsidRPr="00DF0066">
        <w:rPr>
          <w:i/>
          <w:lang w:val="kk-KZ"/>
        </w:rPr>
        <w:t>жобалық әдіс</w:t>
      </w:r>
      <w:r w:rsidRPr="00DF0066">
        <w:rPr>
          <w:lang w:val="kk-KZ"/>
        </w:rPr>
        <w:t>).</w:t>
      </w:r>
      <w:r w:rsidRPr="00DF0066">
        <w:rPr>
          <w:b/>
          <w:lang w:val="kk-KZ"/>
        </w:rPr>
        <w:t xml:space="preserve">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Бұқаралық ақпараттың мәнін түсінуге деген функционалдық көзқарас. (</w:t>
      </w:r>
      <w:r w:rsidRPr="00DF0066">
        <w:rPr>
          <w:i/>
          <w:lang w:val="kk-KZ"/>
        </w:rPr>
        <w:t>топтық жоба</w:t>
      </w:r>
      <w:r w:rsidRPr="00DF0066">
        <w:rPr>
          <w:lang w:val="kk-KZ"/>
        </w:rPr>
        <w:t>).</w:t>
      </w:r>
      <w:r w:rsidRPr="00DF0066">
        <w:rPr>
          <w:b/>
          <w:lang w:val="kk-KZ"/>
        </w:rPr>
        <w:t xml:space="preserve">   </w:t>
      </w:r>
    </w:p>
    <w:p w:rsidR="00DF0066" w:rsidRP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 xml:space="preserve"> </w:t>
      </w:r>
      <w:r w:rsidRPr="00DF0066">
        <w:rPr>
          <w:iCs/>
          <w:lang w:val="kk-KZ"/>
        </w:rPr>
        <w:t>Public relation коммуникацияны ұйымдастыру түрі ретінде .</w:t>
      </w:r>
      <w:r>
        <w:rPr>
          <w:b/>
          <w:lang w:val="kk-KZ"/>
        </w:rPr>
        <w:t xml:space="preserve"> </w:t>
      </w:r>
      <w:r w:rsidRPr="00DF0066">
        <w:rPr>
          <w:lang w:val="kk-KZ"/>
        </w:rPr>
        <w:t>Сұрау салу: Әлеуметтік коммуникацияның бастаулары және негізгі парадигмалары. (</w:t>
      </w:r>
      <w:r w:rsidRPr="00DF0066">
        <w:rPr>
          <w:i/>
          <w:lang w:val="kk-KZ"/>
        </w:rPr>
        <w:t>проблемалық-бағытты тәсіл)</w:t>
      </w:r>
      <w:r>
        <w:rPr>
          <w:i/>
          <w:lang w:val="kk-KZ"/>
        </w:rPr>
        <w:t>.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Сұрау салу: Компьютерлендірудің жағымды және жағымсыз салдарлары: коммуникативтік аспект.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Коммуникация, жұртшылықпен байланыс саласындағы идеялар күресі.</w:t>
      </w:r>
      <w:r w:rsidRPr="00DF0066">
        <w:rPr>
          <w:b/>
          <w:lang w:val="kk-KZ"/>
        </w:rPr>
        <w:t xml:space="preserve">       </w:t>
      </w:r>
      <w:r w:rsidRPr="00DF0066">
        <w:rPr>
          <w:lang w:val="kk-KZ"/>
        </w:rPr>
        <w:t xml:space="preserve">Г. Лассуэллдің «ықылас-назар жақтауы». </w:t>
      </w:r>
      <w:r>
        <w:rPr>
          <w:b/>
          <w:lang w:val="kk-KZ"/>
        </w:rPr>
        <w:t xml:space="preserve"> 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Белсенді БАҚ аудиториясы теориясы</w:t>
      </w:r>
      <w:r w:rsidRPr="00DF0066">
        <w:rPr>
          <w:b/>
          <w:lang w:val="kk-KZ"/>
        </w:rPr>
        <w:t xml:space="preserve">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 xml:space="preserve"> Коммуникативтік әсер ету мен коммуникативтік рационалдықтың мәні. </w:t>
      </w:r>
      <w:r w:rsidRPr="00DF0066">
        <w:rPr>
          <w:b/>
          <w:lang w:val="kk-KZ"/>
        </w:rPr>
        <w:t xml:space="preserve"> </w:t>
      </w:r>
    </w:p>
    <w:p w:rsid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С.Блэк альтруистік көзқарас туралы. Э. Бернейз келісімдік көзқарас туралы. (</w:t>
      </w:r>
      <w:r w:rsidRPr="00DF0066">
        <w:rPr>
          <w:i/>
          <w:lang w:val="kk-KZ"/>
        </w:rPr>
        <w:t>проблемалық-бағытты тапсырма</w:t>
      </w:r>
      <w:r w:rsidRPr="00DF0066">
        <w:rPr>
          <w:lang w:val="kk-KZ"/>
        </w:rPr>
        <w:t>).</w:t>
      </w:r>
      <w:r w:rsidRPr="00DF0066">
        <w:rPr>
          <w:b/>
          <w:lang w:val="kk-KZ"/>
        </w:rPr>
        <w:t xml:space="preserve">  </w:t>
      </w:r>
    </w:p>
    <w:p w:rsidR="00DF0066" w:rsidRPr="00DF0066" w:rsidRDefault="00DF0066" w:rsidP="00DF0066">
      <w:pPr>
        <w:pStyle w:val="a3"/>
        <w:numPr>
          <w:ilvl w:val="0"/>
          <w:numId w:val="1"/>
        </w:numPr>
        <w:jc w:val="both"/>
        <w:rPr>
          <w:b/>
          <w:lang w:val="kk-KZ"/>
        </w:rPr>
      </w:pPr>
      <w:r w:rsidRPr="00DF0066">
        <w:rPr>
          <w:lang w:val="kk-KZ"/>
        </w:rPr>
        <w:t>Н.Винер моделіндегі коммуникацияның кері байланысы туралы ереже.</w:t>
      </w:r>
      <w:r w:rsidRPr="00DF0066">
        <w:rPr>
          <w:b/>
          <w:lang w:val="kk-KZ"/>
        </w:rPr>
        <w:t xml:space="preserve">                                                      </w:t>
      </w:r>
    </w:p>
    <w:p w:rsidR="006C170B" w:rsidRPr="00DF0066" w:rsidRDefault="00DF0066" w:rsidP="00DF0066">
      <w:pPr>
        <w:jc w:val="both"/>
        <w:rPr>
          <w:lang w:val="kk-KZ"/>
        </w:rPr>
      </w:pPr>
    </w:p>
    <w:p w:rsidR="00DF0066" w:rsidRPr="00DF0066" w:rsidRDefault="00DF0066">
      <w:pPr>
        <w:jc w:val="both"/>
        <w:rPr>
          <w:lang w:val="kk-KZ"/>
        </w:rPr>
      </w:pPr>
    </w:p>
    <w:sectPr w:rsidR="00DF0066" w:rsidRPr="00DF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A10D4"/>
    <w:multiLevelType w:val="hybridMultilevel"/>
    <w:tmpl w:val="6DFA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6"/>
    <w:rsid w:val="00247BB9"/>
    <w:rsid w:val="00DF0066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8B1DC-B809-4426-AC58-8B178F4B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2024-01-19T10:07:00Z</dcterms:created>
  <dcterms:modified xsi:type="dcterms:W3CDTF">2024-01-19T10:10:00Z</dcterms:modified>
</cp:coreProperties>
</file>